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Style w:val="FontStyle48"/>
          <w:rFonts w:ascii="Times New Roman" w:hAnsi="Times New Roman" w:cs="Times New Roman"/>
          <w:b/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Style31"/>
        <w:widowControl/>
        <w:spacing w:lineRule="auto" w:line="240"/>
        <w:ind w:left="5" w:hanging="0"/>
        <w:rPr>
          <w:rStyle w:val="FontStyle48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Промежуточная аттестация по информатике и ИКТ  9 класс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Примерный вариант 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1"/>
      </w:tblGrid>
      <w:tr>
        <w:trPr/>
        <w:tc>
          <w:tcPr>
            <w:tcW w:w="9571" w:type="dxa"/>
            <w:tcBorders/>
          </w:tcPr>
          <w:p>
            <w:pPr>
              <w:pStyle w:val="Style21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Часть А ( задания с выбором ответа) </w:t>
            </w:r>
            <w:r>
              <w:rPr>
                <w:b/>
                <w:sz w:val="24"/>
              </w:rPr>
              <w:t xml:space="preserve">При выполнении заданий этой части отметьте в бланке ответов выбранный вами ответ для каждого задания.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А1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В цветовой модели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en-US"/>
        </w:rPr>
        <w:t>RGB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не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присутствует цвет: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1) желтый      2) </w:t>
      </w:r>
      <w:r>
        <w:rPr>
          <w:rFonts w:cs="Times New Roman" w:ascii="Times New Roman" w:hAnsi="Times New Roman"/>
          <w:color w:val="000000"/>
          <w:sz w:val="24"/>
          <w:szCs w:val="24"/>
        </w:rPr>
        <w:t>красный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3) </w:t>
      </w:r>
      <w:r>
        <w:rPr>
          <w:rFonts w:cs="Times New Roman" w:ascii="Times New Roman" w:hAnsi="Times New Roman"/>
          <w:color w:val="000000"/>
          <w:sz w:val="24"/>
          <w:szCs w:val="24"/>
        </w:rPr>
        <w:t>синий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 4) зеленый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А2.С</w:t>
      </w:r>
      <w:r>
        <w:rPr>
          <w:rFonts w:cs="Times New Roman" w:ascii="Times New Roman" w:hAnsi="Times New Roman"/>
          <w:b/>
          <w:sz w:val="24"/>
          <w:szCs w:val="24"/>
        </w:rPr>
        <w:t>войство, состоящее в том, что любой алгоритм должен завершаться за конечное (может быть очень большое) число шагов.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результативность;2) массовость;3) дискретность;4) конечность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b/>
          <w:b/>
          <w:color w:val="000000"/>
          <w:spacing w:val="-3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-3"/>
          <w:sz w:val="24"/>
          <w:szCs w:val="24"/>
        </w:rPr>
        <w:t xml:space="preserve">А3.Какой алгоритм называется </w:t>
      </w:r>
      <w:r>
        <w:rPr>
          <w:rFonts w:cs="Times New Roman" w:ascii="Times New Roman" w:hAnsi="Times New Roman"/>
          <w:b/>
          <w:color w:val="000000"/>
          <w:spacing w:val="-3"/>
          <w:sz w:val="24"/>
          <w:szCs w:val="24"/>
        </w:rPr>
        <w:t>ветвлением</w:t>
      </w:r>
      <w:r>
        <w:rPr>
          <w:rFonts w:cs="Times New Roman" w:ascii="Times New Roman" w:hAnsi="Times New Roman"/>
          <w:b/>
          <w:color w:val="000000"/>
          <w:spacing w:val="-3"/>
          <w:sz w:val="24"/>
          <w:szCs w:val="24"/>
        </w:rPr>
        <w:t xml:space="preserve"> :</w:t>
      </w:r>
    </w:p>
    <w:p>
      <w:pPr>
        <w:pStyle w:val="Normal"/>
        <w:shd w:val="clear" w:color="auto" w:fill="FFFFFF"/>
        <w:tabs>
          <w:tab w:val="clear" w:pos="708"/>
          <w:tab w:val="left" w:pos="778" w:leader="none"/>
        </w:tabs>
        <w:spacing w:lineRule="auto" w:line="240" w:before="0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1) выполнение операций зависит от условия;           </w:t>
      </w:r>
    </w:p>
    <w:p>
      <w:pPr>
        <w:pStyle w:val="Normal"/>
        <w:shd w:val="clear" w:color="auto" w:fill="FFFFFF"/>
        <w:tabs>
          <w:tab w:val="clear" w:pos="708"/>
          <w:tab w:val="left" w:pos="778" w:leader="none"/>
        </w:tabs>
        <w:spacing w:lineRule="auto" w:line="240" w:before="0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>2) операции выполняются друг за другом;</w:t>
      </w:r>
    </w:p>
    <w:p>
      <w:pPr>
        <w:pStyle w:val="Normal"/>
        <w:shd w:val="clear" w:color="auto" w:fill="FFFFFF"/>
        <w:tabs>
          <w:tab w:val="clear" w:pos="708"/>
          <w:tab w:val="left" w:pos="778" w:leader="none"/>
        </w:tabs>
        <w:spacing w:lineRule="auto" w:line="240" w:before="0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3) одни и те же операции выполняются многократно; </w:t>
      </w:r>
    </w:p>
    <w:p>
      <w:pPr>
        <w:pStyle w:val="Normal"/>
        <w:shd w:val="clear" w:color="auto" w:fill="FFFFFF"/>
        <w:tabs>
          <w:tab w:val="clear" w:pos="708"/>
          <w:tab w:val="left" w:pos="778" w:leader="none"/>
        </w:tabs>
        <w:spacing w:lineRule="auto" w:line="240" w:before="0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  <w:t>4) присутствие всех возможных операций в одном алгоритме?</w:t>
      </w:r>
    </w:p>
    <w:p>
      <w:pPr>
        <w:pStyle w:val="Normal"/>
        <w:shd w:val="clear" w:color="auto" w:fill="FFFFFF"/>
        <w:tabs>
          <w:tab w:val="clear" w:pos="708"/>
          <w:tab w:val="left" w:pos="778" w:leader="none"/>
        </w:tabs>
        <w:spacing w:lineRule="auto" w:line="240" w:before="0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3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А4. </w:t>
      </w:r>
      <w:r>
        <w:rPr>
          <w:rFonts w:cs="Times New Roman" w:ascii="Times New Roman" w:hAnsi="Times New Roman"/>
          <w:b/>
          <w:sz w:val="24"/>
          <w:szCs w:val="24"/>
        </w:rPr>
        <w:t>Как записывается десятичное число 1</w:t>
      </w:r>
      <w:r>
        <w:rPr>
          <w:rFonts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  <w:vertAlign w:val="subscript"/>
        </w:rPr>
        <w:t>10</w:t>
      </w:r>
      <w:r>
        <w:rPr>
          <w:rFonts w:cs="Times New Roman" w:ascii="Times New Roman" w:hAnsi="Times New Roman"/>
          <w:b/>
          <w:sz w:val="24"/>
          <w:szCs w:val="24"/>
        </w:rPr>
        <w:t xml:space="preserve"> в двоичной системе счисления?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</w:t>
      </w:r>
      <w:r>
        <w:rPr>
          <w:rFonts w:cs="Times New Roman" w:ascii="Times New Roman" w:hAnsi="Times New Roman"/>
          <w:iCs/>
          <w:sz w:val="24"/>
          <w:szCs w:val="24"/>
        </w:rPr>
        <w:t xml:space="preserve">1101    </w:t>
      </w:r>
      <w:r>
        <w:rPr>
          <w:rFonts w:cs="Times New Roman" w:ascii="Times New Roman" w:hAnsi="Times New Roman"/>
          <w:sz w:val="24"/>
          <w:szCs w:val="24"/>
        </w:rPr>
        <w:tab/>
        <w:t xml:space="preserve">2) </w:t>
      </w:r>
      <w:r>
        <w:rPr>
          <w:rFonts w:cs="Times New Roman" w:ascii="Times New Roman" w:hAnsi="Times New Roman"/>
          <w:iCs/>
          <w:sz w:val="24"/>
          <w:szCs w:val="24"/>
        </w:rPr>
        <w:t>1111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   3) </w:t>
      </w:r>
      <w:r>
        <w:rPr>
          <w:rFonts w:cs="Times New Roman" w:ascii="Times New Roman" w:hAnsi="Times New Roman"/>
          <w:iCs/>
          <w:sz w:val="24"/>
          <w:szCs w:val="24"/>
        </w:rPr>
        <w:t>1011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4) </w:t>
      </w:r>
      <w:r>
        <w:rPr>
          <w:rFonts w:cs="Times New Roman" w:ascii="Times New Roman" w:hAnsi="Times New Roman"/>
          <w:iCs/>
          <w:sz w:val="24"/>
          <w:szCs w:val="24"/>
        </w:rPr>
        <w:t>1110</w:t>
      </w:r>
    </w:p>
    <w:p>
      <w:pPr>
        <w:pStyle w:val="Normal"/>
        <w:tabs>
          <w:tab w:val="clear" w:pos="708"/>
          <w:tab w:val="left" w:pos="547" w:leader="none"/>
          <w:tab w:val="left" w:pos="4320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А5.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Ста</w:t>
        <w:softHyphen/>
        <w:t>тья, на</w:t>
        <w:softHyphen/>
        <w:t>бран</w:t>
        <w:softHyphen/>
        <w:t>ная на ком</w:t>
        <w:softHyphen/>
        <w:t>пью</w:t>
        <w:softHyphen/>
        <w:t>те</w:t>
        <w:softHyphen/>
        <w:t>ре, со</w:t>
        <w:softHyphen/>
        <w:t>дер</w:t>
        <w:softHyphen/>
        <w:t xml:space="preserve">жит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24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стра</w:t>
        <w:softHyphen/>
        <w:t>ниц, на каж</w:t>
        <w:softHyphen/>
        <w:t>дой стра</w:t>
        <w:softHyphen/>
        <w:t>ни</w:t>
        <w:softHyphen/>
        <w:t>це 40 строк, в каж</w:t>
        <w:softHyphen/>
        <w:t>дой стро</w:t>
        <w:softHyphen/>
        <w:t xml:space="preserve">ке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32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сим</w:t>
        <w:softHyphen/>
        <w:t>во</w:t>
        <w:softHyphen/>
        <w:t>ла. Опре</w:t>
        <w:softHyphen/>
        <w:t>де</w:t>
        <w:softHyphen/>
        <w:t>ли</w:t>
        <w:softHyphen/>
        <w:t>те раз</w:t>
        <w:softHyphen/>
        <w:t>мер ста</w:t>
        <w:softHyphen/>
        <w:t>тьи в ко</w:t>
        <w:softHyphen/>
        <w:t>ди</w:t>
        <w:softHyphen/>
        <w:t>ров</w:t>
        <w:softHyphen/>
        <w:t>ке КОИ-8, в ко</w:t>
        <w:softHyphen/>
        <w:t>то</w:t>
        <w:softHyphen/>
        <w:t>рой каж</w:t>
        <w:softHyphen/>
        <w:t>дый сим</w:t>
        <w:softHyphen/>
        <w:t>вол ко</w:t>
        <w:softHyphen/>
        <w:t>ди</w:t>
        <w:softHyphen/>
        <w:t>ру</w:t>
        <w:softHyphen/>
        <w:t>ет</w:t>
        <w:softHyphen/>
        <w:t>ся 8 би</w:t>
        <w:softHyphen/>
        <w:t>та</w:t>
        <w:softHyphen/>
        <w:t>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1) 120 Кбайт        2)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Кбайт       3) 1920 байт       4)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240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байт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А6. Графика с представлением изображения в виде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графических примитивов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называется:</w:t>
      </w:r>
    </w:p>
    <w:p>
      <w:pPr>
        <w:pStyle w:val="Normal"/>
        <w:tabs>
          <w:tab w:val="clear" w:pos="708"/>
          <w:tab w:val="left" w:pos="1287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1)фрактальной   2) растровой   3) векторной   4) прямолинейной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А7. Применение векторной графики по сравнению с растровой: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87" w:leader="none"/>
        </w:tabs>
        <w:spacing w:lineRule="auto" w:line="240" w:before="0" w:after="0"/>
        <w:ind w:left="0" w:hanging="0"/>
        <w:contextualSpacing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не меняет способы кодирования изображения;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87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увеличивает объем памяти, необходимой для хранения изображения;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87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влияет на объем памяти, необходимой для хранения изображения, и на трудоемкость редактирования изображения;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87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сокращает объем памяти, необходимой для хранения изображения, и облегчает редактирование последнего.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А8.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Ри</w:t>
        <w:softHyphen/>
        <w:t>эл</w:t>
        <w:softHyphen/>
        <w:t>тор ра</w:t>
        <w:softHyphen/>
        <w:t>бо</w:t>
        <w:softHyphen/>
        <w:t>тал с ка</w:t>
        <w:softHyphen/>
        <w:t>та</w:t>
        <w:softHyphen/>
        <w:t>ло</w:t>
        <w:softHyphen/>
        <w:t>гом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D:\Квар</w:t>
        <w:softHyphen/>
        <w:t>ти</w:t>
        <w:softHyphen/>
        <w:t>ры\Цены\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Дешевые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Сна</w:t>
        <w:softHyphen/>
        <w:t>ча</w:t>
        <w:softHyphen/>
        <w:t>ла он под</w:t>
        <w:softHyphen/>
        <w:t>нял</w:t>
        <w:softHyphen/>
        <w:t xml:space="preserve">ся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уро</w:t>
        <w:softHyphen/>
        <w:t>вен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вверх, затем спу</w:t>
        <w:softHyphen/>
        <w:t>стил</w:t>
        <w:softHyphen/>
        <w:t>ся на один уро</w:t>
        <w:softHyphen/>
        <w:t>вень вниз в ка</w:t>
        <w:softHyphen/>
        <w:t>та</w:t>
        <w:softHyphen/>
        <w:t>лог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Центральный.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Ука</w:t>
        <w:softHyphen/>
        <w:t>жи</w:t>
        <w:softHyphen/>
        <w:t>те пол</w:t>
        <w:softHyphen/>
        <w:t>ный путь ка</w:t>
        <w:softHyphen/>
        <w:t>та</w:t>
        <w:softHyphen/>
        <w:t>ло</w:t>
        <w:softHyphen/>
        <w:t>га, в ко</w:t>
        <w:softHyphen/>
        <w:t>то</w:t>
        <w:softHyphen/>
        <w:t>ром ока</w:t>
        <w:softHyphen/>
        <w:t>зал</w:t>
        <w:softHyphen/>
        <w:t>ся поль</w:t>
        <w:softHyphen/>
        <w:t>зо</w:t>
        <w:softHyphen/>
        <w:t>ва</w:t>
        <w:softHyphen/>
        <w:t>тель.</w:t>
      </w:r>
    </w:p>
    <w:p>
      <w:pPr>
        <w:pStyle w:val="Normal"/>
        <w:shd w:val="clear" w:color="auto" w:fill="FFFFFF"/>
        <w:spacing w:lineRule="auto" w:line="240" w:before="0" w:after="0"/>
        <w:ind w:firstLine="4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1) D:\ Квар</w:t>
        <w:softHyphen/>
        <w:t>ти</w:t>
        <w:softHyphen/>
        <w:t>ры\Цен</w:t>
        <w:softHyphen/>
        <w:t>траль</w:t>
        <w:softHyphen/>
        <w:t>ный</w:t>
      </w:r>
    </w:p>
    <w:p>
      <w:pPr>
        <w:pStyle w:val="Normal"/>
        <w:shd w:val="clear" w:color="auto" w:fill="FFFFFF"/>
        <w:spacing w:lineRule="auto" w:line="240" w:before="0" w:after="0"/>
        <w:ind w:firstLine="4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2) D:\Цен</w:t>
        <w:softHyphen/>
        <w:t>траль</w:t>
        <w:softHyphen/>
        <w:t>ный</w:t>
      </w:r>
    </w:p>
    <w:p>
      <w:pPr>
        <w:pStyle w:val="Normal"/>
        <w:shd w:val="clear" w:color="auto" w:fill="FFFFFF"/>
        <w:spacing w:lineRule="auto" w:line="240" w:before="0" w:after="0"/>
        <w:ind w:firstLine="4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3) D:\Цены\Квар</w:t>
        <w:softHyphen/>
        <w:t>ти</w:t>
        <w:softHyphen/>
        <w:t>ры</w:t>
      </w:r>
    </w:p>
    <w:p>
      <w:pPr>
        <w:pStyle w:val="Normal"/>
        <w:shd w:val="clear" w:color="auto" w:fill="FFFFFF"/>
        <w:spacing w:lineRule="auto" w:line="240" w:before="0" w:after="0"/>
        <w:ind w:firstLine="4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4) D:\Квар</w:t>
        <w:softHyphen/>
        <w:t>ти</w:t>
        <w:softHyphen/>
        <w:t>ры\Цены\Пре</w:t>
        <w:softHyphen/>
        <w:t>ми</w:t>
        <w:softHyphen/>
        <w:t>ум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А9.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78943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/>
      </w:pPr>
      <w:r>
        <w:rPr/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>
          <w:b/>
          <w:b/>
          <w:bCs/>
        </w:rPr>
      </w:pPr>
      <w:r>
        <w:rPr/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>
          <w:b/>
          <w:b/>
          <w:bCs/>
        </w:rPr>
      </w:pPr>
      <w:r>
        <w:rPr/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>
          <w:b/>
          <w:b/>
          <w:bCs/>
        </w:rPr>
      </w:pPr>
      <w:r>
        <w:rPr/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>
          <w:b/>
          <w:b/>
          <w:bCs/>
        </w:rPr>
      </w:pPr>
      <w:r>
        <w:rPr/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>
          <w:b/>
          <w:b/>
          <w:bCs/>
        </w:rPr>
      </w:pPr>
      <w:r>
        <w:rPr/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>
          <w:b/>
          <w:b/>
          <w:bCs/>
        </w:rPr>
      </w:pPr>
      <w:r>
        <w:rPr/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>
          <w:b/>
          <w:b/>
          <w:bCs/>
        </w:rPr>
      </w:pPr>
      <w:r>
        <w:rPr/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/>
      </w:pPr>
      <w:r>
        <w:rPr>
          <w:b/>
          <w:bCs/>
        </w:rPr>
        <w:t>А1</w:t>
      </w:r>
      <w:r>
        <w:rPr>
          <w:b/>
          <w:bCs/>
        </w:rPr>
        <w:t>0</w:t>
      </w:r>
      <w:r>
        <w:rPr>
          <w:b/>
          <w:bCs/>
        </w:rPr>
        <w:t xml:space="preserve">. </w:t>
      </w:r>
      <w:r>
        <w:rPr>
          <w:b/>
          <w:color w:val="000000"/>
          <w:shd w:fill="FFFFFF" w:val="clear"/>
        </w:rPr>
        <w:t>Пе</w:t>
        <w:softHyphen/>
        <w:t>ре</w:t>
        <w:softHyphen/>
        <w:t>ве</w:t>
        <w:softHyphen/>
        <w:t>ди</w:t>
        <w:softHyphen/>
        <w:t>те дво</w:t>
        <w:softHyphen/>
        <w:t>ич</w:t>
        <w:softHyphen/>
        <w:t>ное число 11101 в де</w:t>
        <w:softHyphen/>
        <w:t>ся</w:t>
        <w:softHyphen/>
        <w:t>тич</w:t>
        <w:softHyphen/>
        <w:t>ную си</w:t>
        <w:softHyphen/>
        <w:t>сте</w:t>
        <w:softHyphen/>
        <w:t>му счис</w:t>
        <w:softHyphen/>
        <w:t>ле</w:t>
        <w:softHyphen/>
        <w:t>ния.</w:t>
      </w:r>
    </w:p>
    <w:p>
      <w:pPr>
        <w:pStyle w:val="NormalWeb"/>
        <w:numPr>
          <w:ilvl w:val="0"/>
          <w:numId w:val="2"/>
        </w:numPr>
        <w:tabs>
          <w:tab w:val="clear" w:pos="708"/>
          <w:tab w:val="left" w:pos="426" w:leader="none"/>
        </w:tabs>
        <w:spacing w:beforeAutospacing="0" w:before="0" w:after="0"/>
        <w:ind w:left="0" w:hanging="0"/>
        <w:rPr>
          <w:lang w:val="en-US"/>
        </w:rPr>
      </w:pPr>
      <w:r>
        <w:rPr/>
        <w:t>24</w:t>
      </w:r>
      <w:r>
        <w:rPr/>
        <w:t xml:space="preserve">               2)1</w:t>
      </w:r>
      <w:r>
        <w:rPr/>
        <w:t>6</w:t>
      </w:r>
      <w:r>
        <w:rPr/>
        <w:t xml:space="preserve">                 3) </w:t>
      </w:r>
      <w:r>
        <w:rPr>
          <w:rFonts w:eastAsia="Times New Roman" w:cs="Times New Roman"/>
          <w:sz w:val="24"/>
          <w:szCs w:val="24"/>
          <w:lang w:eastAsia="ru-RU"/>
        </w:rPr>
        <w:t>43</w:t>
      </w:r>
      <w:r>
        <w:rPr/>
        <w:t xml:space="preserve">          4) </w:t>
      </w:r>
      <w:r>
        <w:rPr/>
        <w:t>29</w:t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/>
      </w:pPr>
      <w:r>
        <w:rPr/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1"/>
      </w:tblGrid>
      <w:tr>
        <w:trPr/>
        <w:tc>
          <w:tcPr>
            <w:tcW w:w="9571" w:type="dxa"/>
            <w:tcBorders/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Часть В (задания с кратким ответом, с несколькими вариантами ответа, на соответствие).</w:t>
            </w:r>
            <w:r>
              <w:rPr>
                <w:b/>
                <w:sz w:val="24"/>
                <w:szCs w:val="24"/>
              </w:rPr>
              <w:t xml:space="preserve"> При выполнении заданий этой части напишите ваш ответ в виде последовательности символов в бланке ответов.</w:t>
            </w:r>
          </w:p>
        </w:tc>
      </w:tr>
    </w:tbl>
    <w:p>
      <w:pPr>
        <w:pStyle w:val="NormalWeb"/>
        <w:tabs>
          <w:tab w:val="clear" w:pos="708"/>
          <w:tab w:val="left" w:pos="426" w:leader="none"/>
        </w:tabs>
        <w:spacing w:beforeAutospacing="0" w:before="0" w:after="0"/>
        <w:rPr/>
      </w:pPr>
      <w:r>
        <w:rPr/>
      </w:r>
    </w:p>
    <w:p>
      <w:pPr>
        <w:pStyle w:val="ListParagraph"/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rPr>
          <w:rFonts w:ascii="Times New Roman" w:hAnsi="Times New Roman" w:eastAsia="TimesNew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В1.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910715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В2.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Style28"/>
        <w:widowControl/>
        <w:spacing w:lineRule="auto" w:line="240"/>
        <w:rPr>
          <w:rStyle w:val="FontStyle49"/>
          <w:b/>
          <w:b/>
        </w:rPr>
      </w:pPr>
      <w:r>
        <w:rPr>
          <w:b/>
        </w:rPr>
      </w:r>
    </w:p>
    <w:p>
      <w:pPr>
        <w:pStyle w:val="Style28"/>
        <w:widowControl/>
        <w:spacing w:lineRule="auto" w:line="240"/>
        <w:rPr>
          <w:rStyle w:val="FontStyle49"/>
          <w:b/>
          <w:b/>
        </w:rPr>
      </w:pPr>
      <w:r>
        <w:rPr>
          <w:b/>
        </w:rPr>
      </w:r>
    </w:p>
    <w:p>
      <w:pPr>
        <w:pStyle w:val="Style28"/>
        <w:widowControl/>
        <w:spacing w:lineRule="auto" w:line="240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213485"/>
            <wp:effectExtent l="0" t="0" r="0" b="0"/>
            <wp:wrapSquare wrapText="largest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8"/>
        <w:widowControl/>
        <w:spacing w:lineRule="auto" w:line="240"/>
        <w:rPr>
          <w:rStyle w:val="FontStyle49"/>
          <w:b/>
          <w:b/>
        </w:rPr>
      </w:pPr>
      <w:r>
        <w:rPr>
          <w:b/>
        </w:rPr>
      </w:r>
    </w:p>
    <w:p>
      <w:pPr>
        <w:pStyle w:val="Style28"/>
        <w:widowControl/>
        <w:spacing w:lineRule="auto" w:line="240"/>
        <w:rPr>
          <w:rStyle w:val="FontStyle49"/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В4. </w:t>
      </w:r>
      <w:r>
        <w:rPr>
          <w:rFonts w:cs="Times New Roman" w:ascii="Times New Roman" w:hAnsi="Times New Roman"/>
          <w:b/>
          <w:sz w:val="24"/>
          <w:szCs w:val="24"/>
        </w:rPr>
        <w:t xml:space="preserve">Какой объём памяти компьютера займет звуковой файл формата </w:t>
      </w:r>
      <w:r>
        <w:rPr>
          <w:rFonts w:cs="Times New Roman" w:ascii="Times New Roman" w:hAnsi="Times New Roman"/>
          <w:b/>
          <w:sz w:val="24"/>
          <w:szCs w:val="24"/>
        </w:rPr>
        <w:t xml:space="preserve">моно </w:t>
      </w:r>
      <w:r>
        <w:rPr>
          <w:rFonts w:cs="Times New Roman" w:ascii="Times New Roman" w:hAnsi="Times New Roman"/>
          <w:b/>
          <w:sz w:val="24"/>
          <w:szCs w:val="24"/>
        </w:rPr>
        <w:t xml:space="preserve">длительностью 10 секунд, при глубине кодирования </w:t>
      </w:r>
      <w:r>
        <w:rPr>
          <w:rFonts w:cs="Times New Roman" w:ascii="Times New Roman" w:hAnsi="Times New Roman"/>
          <w:b/>
          <w:sz w:val="24"/>
          <w:szCs w:val="24"/>
        </w:rPr>
        <w:t>8</w:t>
      </w:r>
      <w:r>
        <w:rPr>
          <w:rFonts w:cs="Times New Roman" w:ascii="Times New Roman" w:hAnsi="Times New Roman"/>
          <w:b/>
          <w:sz w:val="24"/>
          <w:szCs w:val="24"/>
        </w:rPr>
        <w:t xml:space="preserve"> битов и частоте дискретизации звукового сигнала 36000 изменений в секунду? Ответ записать в мегабайтах, округлив до сотых.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tbl>
      <w:tblPr>
        <w:tblStyle w:val="a4"/>
        <w:tblW w:w="3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2"/>
        <w:gridCol w:w="2783"/>
      </w:tblGrid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30"/>
                <w:sz w:val="24"/>
                <w:szCs w:val="24"/>
              </w:rPr>
              <w:t>11121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0,67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8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paragraph" w:styleId="2">
    <w:name w:val="Heading 2"/>
    <w:basedOn w:val="Normal"/>
    <w:next w:val="Normal"/>
    <w:link w:val="20"/>
    <w:qFormat/>
    <w:rsid w:val="00a7103d"/>
    <w:pPr>
      <w:keepNext w:val="true"/>
      <w:spacing w:lineRule="auto" w:line="240" w:before="0" w:after="0"/>
      <w:ind w:firstLine="4536"/>
      <w:outlineLvl w:val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9" w:customStyle="1">
    <w:name w:val="Font Style49"/>
    <w:basedOn w:val="DefaultParagraphFont"/>
    <w:uiPriority w:val="99"/>
    <w:qFormat/>
    <w:rsid w:val="00d45ccf"/>
    <w:rPr>
      <w:rFonts w:ascii="Times New Roman" w:hAnsi="Times New Roman" w:cs="Times New Roman"/>
      <w:sz w:val="28"/>
      <w:szCs w:val="28"/>
    </w:rPr>
  </w:style>
  <w:style w:type="character" w:styleId="FontStyle48" w:customStyle="1">
    <w:name w:val="Font Style48"/>
    <w:basedOn w:val="DefaultParagraphFont"/>
    <w:uiPriority w:val="99"/>
    <w:qFormat/>
    <w:rsid w:val="00a7103d"/>
    <w:rPr>
      <w:rFonts w:ascii="Times New Roman" w:hAnsi="Times New Roman" w:cs="Times New Roman"/>
      <w:b/>
      <w:bCs/>
      <w:sz w:val="28"/>
      <w:szCs w:val="28"/>
    </w:rPr>
  </w:style>
  <w:style w:type="character" w:styleId="Style12" w:customStyle="1">
    <w:name w:val="Название Знак"/>
    <w:basedOn w:val="DefaultParagraphFont"/>
    <w:link w:val="a6"/>
    <w:qFormat/>
    <w:rsid w:val="00a7103d"/>
    <w:rPr>
      <w:rFonts w:ascii="Times New Roman" w:hAnsi="Times New Roman" w:eastAsia="Times New Roman" w:cs="Times New Roman"/>
      <w:sz w:val="32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a7103d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a7103d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a7103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b8589d"/>
    <w:pPr>
      <w:spacing w:before="0" w:after="200"/>
      <w:ind w:left="720" w:hanging="0"/>
      <w:contextualSpacing/>
    </w:pPr>
    <w:rPr/>
  </w:style>
  <w:style w:type="paragraph" w:styleId="Style20" w:customStyle="1">
    <w:name w:val="Style20"/>
    <w:basedOn w:val="Normal"/>
    <w:uiPriority w:val="99"/>
    <w:qFormat/>
    <w:rsid w:val="00d45ccf"/>
    <w:pPr>
      <w:widowControl w:val="false"/>
      <w:spacing w:lineRule="exact" w:line="310" w:before="0" w:after="0"/>
      <w:ind w:firstLine="42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a7103d"/>
    <w:pPr>
      <w:widowControl w:val="false"/>
      <w:spacing w:lineRule="exact" w:line="322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8" w:customStyle="1">
    <w:name w:val="Style28"/>
    <w:basedOn w:val="Normal"/>
    <w:uiPriority w:val="99"/>
    <w:qFormat/>
    <w:rsid w:val="00a7103d"/>
    <w:pPr>
      <w:widowControl w:val="false"/>
      <w:spacing w:lineRule="exact" w:line="328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a7103d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Title"/>
    <w:basedOn w:val="Normal"/>
    <w:link w:val="a7"/>
    <w:qFormat/>
    <w:rsid w:val="00a7103d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2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a710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d45cc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Application>LibreOffice/6.4.6.2$Linux_X86_64 LibreOffice_project/40$Build-2</Application>
  <Pages>3</Pages>
  <Words>375</Words>
  <Characters>2257</Characters>
  <CharactersWithSpaces>2705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2019-05-13T19:11:00Z</dcterms:created>
  <dc:creator>Анна</dc:creator>
  <dc:description/>
  <dc:language>ru-RU</dc:language>
  <cp:lastModifiedBy/>
  <dcterms:modified xsi:type="dcterms:W3CDTF">2022-04-18T12:09:26Z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